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0E55" w:rsidRDefault="001A0E55" w:rsidP="001A0E55">
      <w:pPr>
        <w:spacing w:after="0"/>
        <w:jc w:val="center"/>
        <w:rPr>
          <w:rFonts w:asciiTheme="majorBidi" w:hAnsiTheme="majorBidi" w:cstheme="majorBidi"/>
          <w:b/>
          <w:bCs/>
          <w:sz w:val="24"/>
          <w:szCs w:val="24"/>
        </w:rPr>
      </w:pPr>
      <w:bookmarkStart w:id="0" w:name="Lesson7"/>
      <w:r>
        <w:rPr>
          <w:rFonts w:asciiTheme="majorBidi" w:hAnsiTheme="majorBidi" w:cstheme="majorBidi"/>
          <w:b/>
          <w:bCs/>
          <w:sz w:val="24"/>
          <w:szCs w:val="24"/>
        </w:rPr>
        <w:t>Revelation</w:t>
      </w:r>
    </w:p>
    <w:p w:rsidR="001A0E55" w:rsidRDefault="001A0E55" w:rsidP="001A0E55">
      <w:pPr>
        <w:spacing w:after="0"/>
        <w:jc w:val="center"/>
        <w:rPr>
          <w:rFonts w:asciiTheme="majorBidi" w:hAnsiTheme="majorBidi" w:cstheme="majorBidi"/>
          <w:sz w:val="24"/>
          <w:szCs w:val="24"/>
        </w:rPr>
      </w:pPr>
      <w:r>
        <w:rPr>
          <w:rFonts w:asciiTheme="majorBidi" w:hAnsiTheme="majorBidi" w:cstheme="majorBidi"/>
          <w:i/>
          <w:iCs/>
          <w:sz w:val="24"/>
          <w:szCs w:val="24"/>
        </w:rPr>
        <w:t>Lesson 7</w:t>
      </w:r>
      <w:r w:rsidRPr="00671F8F">
        <w:rPr>
          <w:rFonts w:asciiTheme="majorBidi" w:hAnsiTheme="majorBidi" w:cstheme="majorBidi"/>
          <w:i/>
          <w:iCs/>
          <w:sz w:val="24"/>
          <w:szCs w:val="24"/>
        </w:rPr>
        <w:t xml:space="preserve"> </w:t>
      </w:r>
      <w:r>
        <w:rPr>
          <w:rFonts w:asciiTheme="majorBidi" w:hAnsiTheme="majorBidi" w:cstheme="majorBidi"/>
          <w:i/>
          <w:iCs/>
          <w:sz w:val="24"/>
          <w:szCs w:val="24"/>
        </w:rPr>
        <w:t>– Revelation 2:8-11</w:t>
      </w:r>
    </w:p>
    <w:bookmarkEnd w:id="0"/>
    <w:p w:rsidR="001A0E55" w:rsidRDefault="001A0E55" w:rsidP="001A0E55">
      <w:pPr>
        <w:pStyle w:val="ListParagraph"/>
        <w:numPr>
          <w:ilvl w:val="0"/>
          <w:numId w:val="1"/>
        </w:numPr>
        <w:tabs>
          <w:tab w:val="left" w:pos="5187"/>
        </w:tabs>
        <w:spacing w:after="0"/>
        <w:rPr>
          <w:rFonts w:ascii="Times New Roman" w:hAnsi="Times New Roman" w:cs="Times New Roman"/>
          <w:sz w:val="24"/>
          <w:szCs w:val="24"/>
        </w:rPr>
      </w:pPr>
      <w:r>
        <w:rPr>
          <w:rFonts w:ascii="Times New Roman" w:hAnsi="Times New Roman" w:cs="Times New Roman"/>
          <w:sz w:val="24"/>
          <w:szCs w:val="24"/>
        </w:rPr>
        <w:t>The addresses to the 7 churches all follow the same basic pattern:</w:t>
      </w:r>
    </w:p>
    <w:p w:rsidR="001A0E55" w:rsidRDefault="001A0E55" w:rsidP="001A0E55">
      <w:pPr>
        <w:pStyle w:val="ListParagraph"/>
        <w:numPr>
          <w:ilvl w:val="1"/>
          <w:numId w:val="1"/>
        </w:numPr>
        <w:tabs>
          <w:tab w:val="left" w:pos="5187"/>
        </w:tabs>
        <w:spacing w:after="0"/>
        <w:rPr>
          <w:rFonts w:ascii="Times New Roman" w:hAnsi="Times New Roman" w:cs="Times New Roman"/>
          <w:sz w:val="24"/>
          <w:szCs w:val="24"/>
        </w:rPr>
      </w:pPr>
      <w:r>
        <w:rPr>
          <w:rFonts w:ascii="Times New Roman" w:hAnsi="Times New Roman" w:cs="Times New Roman"/>
          <w:sz w:val="24"/>
          <w:szCs w:val="24"/>
        </w:rPr>
        <w:t>Address – “to the angel of the church….write”</w:t>
      </w:r>
    </w:p>
    <w:p w:rsidR="001A0E55" w:rsidRDefault="001A0E55" w:rsidP="001A0E55">
      <w:pPr>
        <w:pStyle w:val="ListParagraph"/>
        <w:numPr>
          <w:ilvl w:val="1"/>
          <w:numId w:val="1"/>
        </w:numPr>
        <w:tabs>
          <w:tab w:val="left" w:pos="5187"/>
        </w:tabs>
        <w:spacing w:after="0"/>
        <w:rPr>
          <w:rFonts w:ascii="Times New Roman" w:hAnsi="Times New Roman" w:cs="Times New Roman"/>
          <w:sz w:val="24"/>
          <w:szCs w:val="24"/>
        </w:rPr>
      </w:pPr>
      <w:r>
        <w:rPr>
          <w:rFonts w:ascii="Times New Roman" w:hAnsi="Times New Roman" w:cs="Times New Roman"/>
          <w:sz w:val="24"/>
          <w:szCs w:val="24"/>
        </w:rPr>
        <w:t>Christ’s Self-designation – “the words of…..”</w:t>
      </w:r>
    </w:p>
    <w:p w:rsidR="001A0E55" w:rsidRDefault="001A0E55" w:rsidP="001A0E55">
      <w:pPr>
        <w:pStyle w:val="ListParagraph"/>
        <w:numPr>
          <w:ilvl w:val="1"/>
          <w:numId w:val="1"/>
        </w:numPr>
        <w:tabs>
          <w:tab w:val="left" w:pos="5187"/>
        </w:tabs>
        <w:spacing w:after="0"/>
        <w:rPr>
          <w:rFonts w:ascii="Times New Roman" w:hAnsi="Times New Roman" w:cs="Times New Roman"/>
          <w:sz w:val="24"/>
          <w:szCs w:val="24"/>
        </w:rPr>
      </w:pPr>
      <w:r>
        <w:rPr>
          <w:rFonts w:ascii="Times New Roman" w:hAnsi="Times New Roman" w:cs="Times New Roman"/>
          <w:sz w:val="24"/>
          <w:szCs w:val="24"/>
        </w:rPr>
        <w:t>Christ’s Commendation – “I know….”  something positive about the church</w:t>
      </w:r>
    </w:p>
    <w:p w:rsidR="001A0E55" w:rsidRDefault="001A0E55" w:rsidP="001A0E55">
      <w:pPr>
        <w:pStyle w:val="ListParagraph"/>
        <w:numPr>
          <w:ilvl w:val="1"/>
          <w:numId w:val="1"/>
        </w:numPr>
        <w:tabs>
          <w:tab w:val="left" w:pos="5187"/>
        </w:tabs>
        <w:spacing w:after="0"/>
        <w:rPr>
          <w:rFonts w:ascii="Times New Roman" w:hAnsi="Times New Roman" w:cs="Times New Roman"/>
          <w:sz w:val="24"/>
          <w:szCs w:val="24"/>
        </w:rPr>
      </w:pPr>
      <w:r>
        <w:rPr>
          <w:rFonts w:ascii="Times New Roman" w:hAnsi="Times New Roman" w:cs="Times New Roman"/>
          <w:sz w:val="24"/>
          <w:szCs w:val="24"/>
        </w:rPr>
        <w:t>Christ’s Condemnation – “But I have this…..against you…..” something negative about the church</w:t>
      </w:r>
    </w:p>
    <w:p w:rsidR="001A0E55" w:rsidRDefault="001A0E55" w:rsidP="001A0E55">
      <w:pPr>
        <w:pStyle w:val="ListParagraph"/>
        <w:numPr>
          <w:ilvl w:val="1"/>
          <w:numId w:val="1"/>
        </w:numPr>
        <w:tabs>
          <w:tab w:val="left" w:pos="5187"/>
        </w:tabs>
        <w:spacing w:after="0"/>
        <w:rPr>
          <w:rFonts w:ascii="Times New Roman" w:hAnsi="Times New Roman" w:cs="Times New Roman"/>
          <w:sz w:val="24"/>
          <w:szCs w:val="24"/>
        </w:rPr>
      </w:pPr>
      <w:r>
        <w:rPr>
          <w:rFonts w:ascii="Times New Roman" w:hAnsi="Times New Roman" w:cs="Times New Roman"/>
          <w:sz w:val="24"/>
          <w:szCs w:val="24"/>
        </w:rPr>
        <w:t>Christ’s Promise or Threat – “I will….” or “remember….or else”</w:t>
      </w:r>
    </w:p>
    <w:p w:rsidR="001A0E55" w:rsidRDefault="001A0E55" w:rsidP="001A0E55">
      <w:pPr>
        <w:pStyle w:val="ListParagraph"/>
        <w:numPr>
          <w:ilvl w:val="1"/>
          <w:numId w:val="1"/>
        </w:numPr>
        <w:tabs>
          <w:tab w:val="left" w:pos="5187"/>
        </w:tabs>
        <w:spacing w:after="0"/>
        <w:rPr>
          <w:rFonts w:ascii="Times New Roman" w:hAnsi="Times New Roman" w:cs="Times New Roman"/>
          <w:sz w:val="24"/>
          <w:szCs w:val="24"/>
        </w:rPr>
      </w:pPr>
      <w:r>
        <w:rPr>
          <w:rFonts w:ascii="Times New Roman" w:hAnsi="Times New Roman" w:cs="Times New Roman"/>
          <w:sz w:val="24"/>
          <w:szCs w:val="24"/>
        </w:rPr>
        <w:t>Christ’s Exhortation – “He who has an ear, let him hear what the Spirit says to the churches”</w:t>
      </w:r>
    </w:p>
    <w:p w:rsidR="001A0E55" w:rsidRDefault="001A0E55" w:rsidP="001A0E55">
      <w:pPr>
        <w:pStyle w:val="ListParagraph"/>
        <w:numPr>
          <w:ilvl w:val="1"/>
          <w:numId w:val="1"/>
        </w:numPr>
        <w:tabs>
          <w:tab w:val="left" w:pos="5187"/>
        </w:tabs>
        <w:spacing w:after="0"/>
        <w:rPr>
          <w:rFonts w:ascii="Times New Roman" w:hAnsi="Times New Roman" w:cs="Times New Roman"/>
          <w:sz w:val="24"/>
          <w:szCs w:val="24"/>
        </w:rPr>
      </w:pPr>
      <w:r>
        <w:rPr>
          <w:rFonts w:ascii="Times New Roman" w:hAnsi="Times New Roman" w:cs="Times New Roman"/>
          <w:sz w:val="24"/>
          <w:szCs w:val="24"/>
        </w:rPr>
        <w:t>Christ’s Promise – “to the one who conquers…..” something good Christ promises</w:t>
      </w:r>
    </w:p>
    <w:p w:rsidR="001A0E55" w:rsidRDefault="001A0E55" w:rsidP="001A0E55">
      <w:pPr>
        <w:tabs>
          <w:tab w:val="left" w:pos="5187"/>
        </w:tabs>
        <w:spacing w:after="0"/>
        <w:rPr>
          <w:rFonts w:ascii="Times New Roman" w:hAnsi="Times New Roman" w:cs="Times New Roman"/>
          <w:sz w:val="24"/>
          <w:szCs w:val="24"/>
        </w:rPr>
      </w:pPr>
      <w:r>
        <w:rPr>
          <w:rFonts w:ascii="Times New Roman" w:hAnsi="Times New Roman" w:cs="Times New Roman"/>
          <w:b/>
          <w:bCs/>
          <w:sz w:val="24"/>
          <w:szCs w:val="24"/>
        </w:rPr>
        <w:t>The Church in Smyrna (2:8-11)</w:t>
      </w:r>
    </w:p>
    <w:p w:rsidR="001A0E55" w:rsidRDefault="001A0E55" w:rsidP="001A0E55">
      <w:pPr>
        <w:pStyle w:val="ListParagraph"/>
        <w:numPr>
          <w:ilvl w:val="0"/>
          <w:numId w:val="2"/>
        </w:numPr>
        <w:tabs>
          <w:tab w:val="left" w:pos="5187"/>
        </w:tabs>
        <w:spacing w:after="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156656" cy="6400800"/>
            <wp:effectExtent l="0" t="0" r="0" b="0"/>
            <wp:docPr id="1" name="Picture 1" descr="C:\Users\pride\AppData\Local\Microsoft\Windows\INetCache\Content.Word\churches of revel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ide\AppData\Local\Microsoft\Windows\INetCache\Content.Word\churches of revelation.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56656" cy="6400800"/>
                    </a:xfrm>
                    <a:prstGeom prst="rect">
                      <a:avLst/>
                    </a:prstGeom>
                    <a:noFill/>
                    <a:ln>
                      <a:noFill/>
                    </a:ln>
                  </pic:spPr>
                </pic:pic>
              </a:graphicData>
            </a:graphic>
          </wp:inline>
        </w:drawing>
      </w:r>
    </w:p>
    <w:p w:rsidR="001A0E55" w:rsidRDefault="001A0E55" w:rsidP="001A0E55">
      <w:pPr>
        <w:pStyle w:val="ListParagraph"/>
        <w:numPr>
          <w:ilvl w:val="0"/>
          <w:numId w:val="2"/>
        </w:numPr>
        <w:tabs>
          <w:tab w:val="left" w:pos="5187"/>
        </w:tabs>
        <w:spacing w:after="0"/>
        <w:rPr>
          <w:rFonts w:ascii="Times New Roman" w:hAnsi="Times New Roman" w:cs="Times New Roman"/>
          <w:sz w:val="24"/>
          <w:szCs w:val="24"/>
        </w:rPr>
      </w:pPr>
      <w:r w:rsidRPr="004360EF">
        <w:rPr>
          <w:rFonts w:ascii="Times New Roman" w:hAnsi="Times New Roman" w:cs="Times New Roman"/>
          <w:sz w:val="24"/>
          <w:szCs w:val="24"/>
        </w:rPr>
        <w:lastRenderedPageBreak/>
        <w:t xml:space="preserve">Smyrna was an impressive harbor city with vital trade connections </w:t>
      </w:r>
      <w:r>
        <w:rPr>
          <w:rFonts w:ascii="Times New Roman" w:hAnsi="Times New Roman" w:cs="Times New Roman"/>
          <w:sz w:val="24"/>
          <w:szCs w:val="24"/>
        </w:rPr>
        <w:t>with</w:t>
      </w:r>
      <w:r w:rsidRPr="004360EF">
        <w:rPr>
          <w:rFonts w:ascii="Times New Roman" w:hAnsi="Times New Roman" w:cs="Times New Roman"/>
          <w:sz w:val="24"/>
          <w:szCs w:val="24"/>
        </w:rPr>
        <w:t xml:space="preserve"> Sardis. Renowned for its beauty and described by ancient writers as “the ornament of Asia,” Smyrna was located thirty-five miles north of Ephesus on a prominence overlooking the Gulf of Izmir. </w:t>
      </w:r>
      <w:r>
        <w:rPr>
          <w:rFonts w:ascii="Times New Roman" w:hAnsi="Times New Roman" w:cs="Times New Roman"/>
          <w:sz w:val="24"/>
          <w:szCs w:val="24"/>
        </w:rPr>
        <w:t xml:space="preserve">The faithfulness and allegiance of Smyrna to the Roman </w:t>
      </w:r>
      <w:proofErr w:type="gramStart"/>
      <w:r>
        <w:rPr>
          <w:rFonts w:ascii="Times New Roman" w:hAnsi="Times New Roman" w:cs="Times New Roman"/>
          <w:sz w:val="24"/>
          <w:szCs w:val="24"/>
        </w:rPr>
        <w:t>empire</w:t>
      </w:r>
      <w:proofErr w:type="gramEnd"/>
      <w:r>
        <w:rPr>
          <w:rFonts w:ascii="Times New Roman" w:hAnsi="Times New Roman" w:cs="Times New Roman"/>
          <w:sz w:val="24"/>
          <w:szCs w:val="24"/>
        </w:rPr>
        <w:t xml:space="preserve"> was so well know that it became a proverb. </w:t>
      </w:r>
      <w:r w:rsidRPr="004360EF">
        <w:rPr>
          <w:rFonts w:ascii="Times New Roman" w:hAnsi="Times New Roman" w:cs="Times New Roman"/>
          <w:sz w:val="24"/>
          <w:szCs w:val="24"/>
        </w:rPr>
        <w:t xml:space="preserve">The aged bishop Polycarp, a disciple of the apostle John, </w:t>
      </w:r>
      <w:r>
        <w:rPr>
          <w:rFonts w:ascii="Times New Roman" w:hAnsi="Times New Roman" w:cs="Times New Roman"/>
          <w:sz w:val="24"/>
          <w:szCs w:val="24"/>
        </w:rPr>
        <w:t>would later suffer</w:t>
      </w:r>
      <w:r w:rsidRPr="004360EF">
        <w:rPr>
          <w:rFonts w:ascii="Times New Roman" w:hAnsi="Times New Roman" w:cs="Times New Roman"/>
          <w:sz w:val="24"/>
          <w:szCs w:val="24"/>
        </w:rPr>
        <w:t xml:space="preserve"> martyrdom in the stadi</w:t>
      </w:r>
      <w:r>
        <w:rPr>
          <w:rFonts w:ascii="Times New Roman" w:hAnsi="Times New Roman" w:cs="Times New Roman"/>
          <w:sz w:val="24"/>
          <w:szCs w:val="24"/>
        </w:rPr>
        <w:t>um at Smyrna about 50 years later. Polycarp was asked to say “Caesar is Lord” and he refused. Emperor worship and allegiance to the emperor as the ultimate ruler was important in this city.</w:t>
      </w:r>
    </w:p>
    <w:p w:rsidR="001A0E55" w:rsidRDefault="001A0E55" w:rsidP="001A0E55">
      <w:pPr>
        <w:pStyle w:val="ListParagraph"/>
        <w:numPr>
          <w:ilvl w:val="0"/>
          <w:numId w:val="2"/>
        </w:numPr>
        <w:tabs>
          <w:tab w:val="left" w:pos="5187"/>
        </w:tabs>
        <w:spacing w:after="0"/>
        <w:rPr>
          <w:rFonts w:ascii="Times New Roman" w:hAnsi="Times New Roman" w:cs="Times New Roman"/>
          <w:sz w:val="24"/>
          <w:szCs w:val="24"/>
        </w:rPr>
      </w:pPr>
      <w:r>
        <w:rPr>
          <w:rFonts w:ascii="Times New Roman" w:hAnsi="Times New Roman" w:cs="Times New Roman"/>
          <w:sz w:val="24"/>
          <w:szCs w:val="24"/>
        </w:rPr>
        <w:t xml:space="preserve">The church in Smyrna was founded </w:t>
      </w:r>
      <w:proofErr w:type="gramStart"/>
      <w:r>
        <w:rPr>
          <w:rFonts w:ascii="Times New Roman" w:hAnsi="Times New Roman" w:cs="Times New Roman"/>
          <w:sz w:val="24"/>
          <w:szCs w:val="24"/>
        </w:rPr>
        <w:t>somewhere between 53-56 AD by Paul during his third missionary journey</w:t>
      </w:r>
      <w:proofErr w:type="gramEnd"/>
      <w:r>
        <w:rPr>
          <w:rFonts w:ascii="Times New Roman" w:hAnsi="Times New Roman" w:cs="Times New Roman"/>
          <w:sz w:val="24"/>
          <w:szCs w:val="24"/>
        </w:rPr>
        <w:t xml:space="preserve">. </w:t>
      </w:r>
    </w:p>
    <w:p w:rsidR="001A0E55" w:rsidRDefault="001A0E55" w:rsidP="001A0E55">
      <w:pPr>
        <w:tabs>
          <w:tab w:val="left" w:pos="5187"/>
        </w:tabs>
        <w:spacing w:after="0"/>
        <w:rPr>
          <w:rFonts w:ascii="Times New Roman" w:hAnsi="Times New Roman" w:cs="Times New Roman"/>
          <w:sz w:val="24"/>
          <w:szCs w:val="24"/>
        </w:rPr>
      </w:pPr>
      <w:r>
        <w:rPr>
          <w:rFonts w:ascii="Times New Roman" w:hAnsi="Times New Roman" w:cs="Times New Roman"/>
          <w:i/>
          <w:iCs/>
          <w:sz w:val="24"/>
          <w:szCs w:val="24"/>
        </w:rPr>
        <w:t>Address (v 8a)</w:t>
      </w:r>
    </w:p>
    <w:p w:rsidR="001A0E55" w:rsidRDefault="001A0E55" w:rsidP="001A0E55">
      <w:pPr>
        <w:pStyle w:val="ListParagraph"/>
        <w:numPr>
          <w:ilvl w:val="0"/>
          <w:numId w:val="3"/>
        </w:numPr>
        <w:tabs>
          <w:tab w:val="left" w:pos="5187"/>
        </w:tabs>
        <w:spacing w:after="0"/>
        <w:rPr>
          <w:rFonts w:ascii="Times New Roman" w:hAnsi="Times New Roman" w:cs="Times New Roman"/>
          <w:sz w:val="24"/>
          <w:szCs w:val="24"/>
        </w:rPr>
      </w:pPr>
      <w:r>
        <w:rPr>
          <w:rFonts w:ascii="Times New Roman" w:hAnsi="Times New Roman" w:cs="Times New Roman"/>
          <w:sz w:val="24"/>
          <w:szCs w:val="24"/>
        </w:rPr>
        <w:t xml:space="preserve">Jesus is still in the midst of the lampstands and He is still tending to His Church. </w:t>
      </w:r>
    </w:p>
    <w:p w:rsidR="001A0E55" w:rsidRPr="005C5F64" w:rsidRDefault="001A0E55" w:rsidP="001A0E55">
      <w:pPr>
        <w:tabs>
          <w:tab w:val="left" w:pos="5187"/>
        </w:tabs>
        <w:spacing w:after="0"/>
        <w:rPr>
          <w:rFonts w:ascii="Times New Roman" w:hAnsi="Times New Roman" w:cs="Times New Roman"/>
          <w:sz w:val="24"/>
          <w:szCs w:val="24"/>
        </w:rPr>
      </w:pPr>
      <w:r>
        <w:rPr>
          <w:rFonts w:ascii="Times New Roman" w:hAnsi="Times New Roman" w:cs="Times New Roman"/>
          <w:i/>
          <w:iCs/>
          <w:sz w:val="24"/>
          <w:szCs w:val="24"/>
        </w:rPr>
        <w:t>Christ’s Self-designation (v8</w:t>
      </w:r>
      <w:r w:rsidRPr="005C5F64">
        <w:rPr>
          <w:rFonts w:ascii="Times New Roman" w:hAnsi="Times New Roman" w:cs="Times New Roman"/>
          <w:i/>
          <w:iCs/>
          <w:sz w:val="24"/>
          <w:szCs w:val="24"/>
        </w:rPr>
        <w:t>b)</w:t>
      </w:r>
    </w:p>
    <w:p w:rsidR="001A0E55" w:rsidRPr="00030CDB" w:rsidRDefault="001A0E55" w:rsidP="001A0E55">
      <w:pPr>
        <w:pStyle w:val="ListParagraph"/>
        <w:numPr>
          <w:ilvl w:val="0"/>
          <w:numId w:val="3"/>
        </w:numPr>
        <w:tabs>
          <w:tab w:val="left" w:pos="5187"/>
        </w:tabs>
        <w:spacing w:after="0"/>
        <w:rPr>
          <w:rFonts w:ascii="Times New Roman" w:hAnsi="Times New Roman" w:cs="Times New Roman"/>
          <w:sz w:val="24"/>
          <w:szCs w:val="24"/>
        </w:rPr>
      </w:pPr>
      <w:r>
        <w:rPr>
          <w:rFonts w:ascii="Times New Roman" w:hAnsi="Times New Roman" w:cs="Times New Roman"/>
          <w:sz w:val="24"/>
          <w:szCs w:val="24"/>
        </w:rPr>
        <w:t>Christ’s designation focuses on Him being the one who overcame death. Christ is the victor over death itself. This is going to be important because down in the promise Christ is going to talk about the church being faithful unto death.</w:t>
      </w:r>
    </w:p>
    <w:p w:rsidR="001A0E55" w:rsidRDefault="001A0E55" w:rsidP="001A0E55">
      <w:pPr>
        <w:tabs>
          <w:tab w:val="left" w:pos="5187"/>
        </w:tabs>
        <w:spacing w:after="0"/>
        <w:rPr>
          <w:rFonts w:ascii="Times New Roman" w:hAnsi="Times New Roman" w:cs="Times New Roman"/>
          <w:sz w:val="24"/>
          <w:szCs w:val="24"/>
        </w:rPr>
      </w:pPr>
      <w:r>
        <w:rPr>
          <w:rFonts w:ascii="Times New Roman" w:hAnsi="Times New Roman" w:cs="Times New Roman"/>
          <w:i/>
          <w:iCs/>
          <w:sz w:val="24"/>
          <w:szCs w:val="24"/>
        </w:rPr>
        <w:t>Christ’s Commendation (vv9-10a)</w:t>
      </w:r>
    </w:p>
    <w:p w:rsidR="001A0E55" w:rsidRDefault="001A0E55" w:rsidP="001A0E55">
      <w:pPr>
        <w:pStyle w:val="ListParagraph"/>
        <w:numPr>
          <w:ilvl w:val="0"/>
          <w:numId w:val="3"/>
        </w:numPr>
        <w:tabs>
          <w:tab w:val="left" w:pos="5187"/>
        </w:tabs>
        <w:spacing w:after="0"/>
        <w:rPr>
          <w:rFonts w:ascii="Times New Roman" w:hAnsi="Times New Roman" w:cs="Times New Roman"/>
          <w:sz w:val="24"/>
          <w:szCs w:val="24"/>
        </w:rPr>
      </w:pPr>
      <w:r>
        <w:rPr>
          <w:rFonts w:ascii="Times New Roman" w:hAnsi="Times New Roman" w:cs="Times New Roman"/>
          <w:sz w:val="24"/>
          <w:szCs w:val="24"/>
        </w:rPr>
        <w:t xml:space="preserve">The Roman emperor was to be worshipped as a god and this was heavily enforced in Smyrna. The only ones excused from this emperor worship were Jews. </w:t>
      </w:r>
    </w:p>
    <w:p w:rsidR="001A0E55" w:rsidRDefault="001A0E55" w:rsidP="001A0E55">
      <w:pPr>
        <w:pStyle w:val="ListParagraph"/>
        <w:numPr>
          <w:ilvl w:val="0"/>
          <w:numId w:val="3"/>
        </w:numPr>
        <w:tabs>
          <w:tab w:val="left" w:pos="5187"/>
        </w:tabs>
        <w:spacing w:after="0"/>
        <w:rPr>
          <w:rFonts w:ascii="Times New Roman" w:hAnsi="Times New Roman" w:cs="Times New Roman"/>
          <w:sz w:val="24"/>
          <w:szCs w:val="24"/>
        </w:rPr>
      </w:pPr>
      <w:r>
        <w:rPr>
          <w:rFonts w:ascii="Times New Roman" w:hAnsi="Times New Roman" w:cs="Times New Roman"/>
          <w:sz w:val="24"/>
          <w:szCs w:val="24"/>
        </w:rPr>
        <w:t xml:space="preserve">So at first, Smyrna would have enjoyed protection as Christianity was seen as a Jewish sect. However, as the Church grows, the split grows wide and it becomes evident that Christianity is not Judaism. </w:t>
      </w:r>
    </w:p>
    <w:p w:rsidR="001A0E55" w:rsidRDefault="001A0E55" w:rsidP="001A0E55">
      <w:pPr>
        <w:pStyle w:val="ListParagraph"/>
        <w:numPr>
          <w:ilvl w:val="0"/>
          <w:numId w:val="3"/>
        </w:numPr>
        <w:tabs>
          <w:tab w:val="left" w:pos="5187"/>
        </w:tabs>
        <w:spacing w:after="0"/>
        <w:rPr>
          <w:rFonts w:ascii="Times New Roman" w:hAnsi="Times New Roman" w:cs="Times New Roman"/>
          <w:sz w:val="24"/>
          <w:szCs w:val="24"/>
        </w:rPr>
      </w:pPr>
      <w:r>
        <w:rPr>
          <w:rFonts w:ascii="Times New Roman" w:hAnsi="Times New Roman" w:cs="Times New Roman"/>
          <w:sz w:val="24"/>
          <w:szCs w:val="24"/>
        </w:rPr>
        <w:t>As a result, the church is experiencing extreme poverty as they are losing their jobs.</w:t>
      </w:r>
    </w:p>
    <w:p w:rsidR="001A0E55" w:rsidRDefault="001A0E55" w:rsidP="001A0E55">
      <w:pPr>
        <w:pStyle w:val="ListParagraph"/>
        <w:numPr>
          <w:ilvl w:val="0"/>
          <w:numId w:val="3"/>
        </w:numPr>
        <w:tabs>
          <w:tab w:val="left" w:pos="5187"/>
        </w:tabs>
        <w:spacing w:after="0"/>
        <w:rPr>
          <w:rFonts w:ascii="Times New Roman" w:hAnsi="Times New Roman" w:cs="Times New Roman"/>
          <w:sz w:val="24"/>
          <w:szCs w:val="24"/>
        </w:rPr>
      </w:pPr>
      <w:r>
        <w:rPr>
          <w:rFonts w:ascii="Times New Roman" w:hAnsi="Times New Roman" w:cs="Times New Roman"/>
          <w:sz w:val="24"/>
          <w:szCs w:val="24"/>
        </w:rPr>
        <w:t xml:space="preserve">William </w:t>
      </w:r>
      <w:proofErr w:type="spellStart"/>
      <w:r>
        <w:rPr>
          <w:rFonts w:ascii="Times New Roman" w:hAnsi="Times New Roman" w:cs="Times New Roman"/>
          <w:sz w:val="24"/>
          <w:szCs w:val="24"/>
        </w:rPr>
        <w:t>Hendricksen</w:t>
      </w:r>
      <w:proofErr w:type="spellEnd"/>
      <w:r>
        <w:rPr>
          <w:rFonts w:ascii="Times New Roman" w:hAnsi="Times New Roman" w:cs="Times New Roman"/>
          <w:sz w:val="24"/>
          <w:szCs w:val="24"/>
        </w:rPr>
        <w:t xml:space="preserve"> writes, “Becoming a Christian was, from an earthly point of view, a real sacrifice. It meant poverty, hunger, imprisonment, often death by means of the wild beasts or the stake.”</w:t>
      </w:r>
    </w:p>
    <w:p w:rsidR="001A0E55" w:rsidRDefault="001A0E55" w:rsidP="001A0E55">
      <w:pPr>
        <w:pStyle w:val="ListParagraph"/>
        <w:numPr>
          <w:ilvl w:val="0"/>
          <w:numId w:val="3"/>
        </w:numPr>
        <w:tabs>
          <w:tab w:val="left" w:pos="5187"/>
        </w:tabs>
        <w:spacing w:after="0"/>
        <w:rPr>
          <w:rFonts w:ascii="Times New Roman" w:hAnsi="Times New Roman" w:cs="Times New Roman"/>
          <w:sz w:val="24"/>
          <w:szCs w:val="24"/>
        </w:rPr>
      </w:pPr>
      <w:r>
        <w:rPr>
          <w:rFonts w:ascii="Times New Roman" w:hAnsi="Times New Roman" w:cs="Times New Roman"/>
          <w:sz w:val="24"/>
          <w:szCs w:val="24"/>
        </w:rPr>
        <w:t xml:space="preserve">But notice that in the midst of talking about their tribulation and poverty, there’s this little insert in parentheses that says “but you are rich.”   They may be poor from an earthly perspective but from a heavenly perspective they are rich and that is what matters most. So don’t pity yourself or feel sorry for yourself because your Heavenly Father sees and knows and from His perspective you are rich while your persecutors are poor. </w:t>
      </w:r>
    </w:p>
    <w:p w:rsidR="001A0E55" w:rsidRDefault="001A0E55" w:rsidP="001A0E55">
      <w:pPr>
        <w:pStyle w:val="ListParagraph"/>
        <w:numPr>
          <w:ilvl w:val="0"/>
          <w:numId w:val="3"/>
        </w:numPr>
        <w:tabs>
          <w:tab w:val="left" w:pos="5187"/>
        </w:tabs>
        <w:spacing w:after="0"/>
        <w:rPr>
          <w:rFonts w:ascii="Times New Roman" w:hAnsi="Times New Roman" w:cs="Times New Roman"/>
          <w:sz w:val="24"/>
          <w:szCs w:val="24"/>
        </w:rPr>
      </w:pPr>
      <w:r>
        <w:rPr>
          <w:rFonts w:ascii="Times New Roman" w:hAnsi="Times New Roman" w:cs="Times New Roman"/>
          <w:sz w:val="24"/>
          <w:szCs w:val="24"/>
        </w:rPr>
        <w:t xml:space="preserve">Verse 9 says the church is being slandered by “those who say that they are Jews and are not, but are a synagogue of Satan.” So even those who are Jews by ethnicity are joining with the Romans against the Christians. </w:t>
      </w:r>
    </w:p>
    <w:p w:rsidR="001A0E55" w:rsidRDefault="001A0E55" w:rsidP="001A0E55">
      <w:pPr>
        <w:pStyle w:val="ListParagraph"/>
        <w:numPr>
          <w:ilvl w:val="0"/>
          <w:numId w:val="3"/>
        </w:numPr>
        <w:tabs>
          <w:tab w:val="left" w:pos="5187"/>
        </w:tabs>
        <w:spacing w:after="0"/>
        <w:rPr>
          <w:rFonts w:ascii="Times New Roman" w:hAnsi="Times New Roman" w:cs="Times New Roman"/>
          <w:sz w:val="24"/>
          <w:szCs w:val="24"/>
        </w:rPr>
      </w:pPr>
      <w:r>
        <w:rPr>
          <w:rFonts w:ascii="Times New Roman" w:hAnsi="Times New Roman" w:cs="Times New Roman"/>
          <w:sz w:val="24"/>
          <w:szCs w:val="24"/>
        </w:rPr>
        <w:t xml:space="preserve">True Jewishness comes from being in Christ. </w:t>
      </w:r>
    </w:p>
    <w:p w:rsidR="001A0E55" w:rsidRDefault="001A0E55" w:rsidP="001A0E55">
      <w:pPr>
        <w:pStyle w:val="ListParagraph"/>
        <w:numPr>
          <w:ilvl w:val="0"/>
          <w:numId w:val="3"/>
        </w:numPr>
        <w:tabs>
          <w:tab w:val="left" w:pos="5187"/>
        </w:tabs>
        <w:spacing w:after="0"/>
        <w:rPr>
          <w:rFonts w:ascii="Times New Roman" w:hAnsi="Times New Roman" w:cs="Times New Roman"/>
          <w:sz w:val="24"/>
          <w:szCs w:val="24"/>
        </w:rPr>
      </w:pPr>
      <w:r>
        <w:rPr>
          <w:rFonts w:ascii="Times New Roman" w:hAnsi="Times New Roman" w:cs="Times New Roman"/>
          <w:sz w:val="24"/>
          <w:szCs w:val="24"/>
        </w:rPr>
        <w:t>Romans 2:28-29a – “</w:t>
      </w:r>
      <w:r w:rsidRPr="008737D8">
        <w:rPr>
          <w:rFonts w:ascii="Times New Roman" w:hAnsi="Times New Roman" w:cs="Times New Roman"/>
          <w:sz w:val="24"/>
          <w:szCs w:val="24"/>
        </w:rPr>
        <w:t xml:space="preserve">For no one is a Jew who is merely one outwardly, nor is circumcision outward and physical. </w:t>
      </w:r>
      <w:r w:rsidRPr="008737D8">
        <w:rPr>
          <w:rFonts w:ascii="Times New Roman" w:hAnsi="Times New Roman" w:cs="Times New Roman"/>
          <w:b/>
          <w:sz w:val="24"/>
          <w:szCs w:val="24"/>
          <w:vertAlign w:val="superscript"/>
        </w:rPr>
        <w:t>29 </w:t>
      </w:r>
      <w:r w:rsidRPr="008737D8">
        <w:rPr>
          <w:rFonts w:ascii="Times New Roman" w:hAnsi="Times New Roman" w:cs="Times New Roman"/>
          <w:sz w:val="24"/>
          <w:szCs w:val="24"/>
        </w:rPr>
        <w:t>But a Jew is one inwardly, and circumcision is a matter of the heart, by the Spirit, not by the letter.</w:t>
      </w:r>
      <w:r>
        <w:rPr>
          <w:rFonts w:ascii="Times New Roman" w:hAnsi="Times New Roman" w:cs="Times New Roman"/>
          <w:sz w:val="24"/>
          <w:szCs w:val="24"/>
        </w:rPr>
        <w:t>”</w:t>
      </w:r>
    </w:p>
    <w:p w:rsidR="001A0E55" w:rsidRDefault="001A0E55" w:rsidP="001A0E55">
      <w:pPr>
        <w:pStyle w:val="ListParagraph"/>
        <w:numPr>
          <w:ilvl w:val="0"/>
          <w:numId w:val="3"/>
        </w:numPr>
        <w:tabs>
          <w:tab w:val="left" w:pos="5187"/>
        </w:tabs>
        <w:spacing w:after="0"/>
        <w:rPr>
          <w:rFonts w:ascii="Times New Roman" w:hAnsi="Times New Roman" w:cs="Times New Roman"/>
          <w:sz w:val="24"/>
          <w:szCs w:val="24"/>
        </w:rPr>
      </w:pPr>
      <w:r>
        <w:rPr>
          <w:rFonts w:ascii="Times New Roman" w:hAnsi="Times New Roman" w:cs="Times New Roman"/>
          <w:sz w:val="24"/>
          <w:szCs w:val="24"/>
        </w:rPr>
        <w:t>Romans 9:6b-8 – “</w:t>
      </w:r>
      <w:r w:rsidRPr="00F45054">
        <w:rPr>
          <w:rFonts w:ascii="Times New Roman" w:hAnsi="Times New Roman" w:cs="Times New Roman"/>
          <w:sz w:val="24"/>
          <w:szCs w:val="24"/>
        </w:rPr>
        <w:t xml:space="preserve">For not all who are descended from Israel belong to Israel, </w:t>
      </w:r>
      <w:r w:rsidRPr="00F45054">
        <w:rPr>
          <w:rFonts w:ascii="Times New Roman" w:hAnsi="Times New Roman" w:cs="Times New Roman"/>
          <w:b/>
          <w:sz w:val="24"/>
          <w:szCs w:val="24"/>
          <w:vertAlign w:val="superscript"/>
        </w:rPr>
        <w:t>7 </w:t>
      </w:r>
      <w:r w:rsidRPr="00F45054">
        <w:rPr>
          <w:rFonts w:ascii="Times New Roman" w:hAnsi="Times New Roman" w:cs="Times New Roman"/>
          <w:sz w:val="24"/>
          <w:szCs w:val="24"/>
        </w:rPr>
        <w:t xml:space="preserve">and not all are children of Abraham because they are his offspring, but “Through Isaac shall your offspring be named.” </w:t>
      </w:r>
      <w:r w:rsidRPr="00F45054">
        <w:rPr>
          <w:rFonts w:ascii="Times New Roman" w:hAnsi="Times New Roman" w:cs="Times New Roman"/>
          <w:b/>
          <w:sz w:val="24"/>
          <w:szCs w:val="24"/>
          <w:vertAlign w:val="superscript"/>
        </w:rPr>
        <w:t>8 </w:t>
      </w:r>
      <w:r w:rsidRPr="00F45054">
        <w:rPr>
          <w:rFonts w:ascii="Times New Roman" w:hAnsi="Times New Roman" w:cs="Times New Roman"/>
          <w:sz w:val="24"/>
          <w:szCs w:val="24"/>
        </w:rPr>
        <w:t>This means that it is not the children of the flesh who are the children of God, but the children of the promise are counted as offspri</w:t>
      </w:r>
      <w:r>
        <w:rPr>
          <w:rFonts w:ascii="Times New Roman" w:hAnsi="Times New Roman" w:cs="Times New Roman"/>
          <w:sz w:val="24"/>
          <w:szCs w:val="24"/>
        </w:rPr>
        <w:t>ng.”</w:t>
      </w:r>
    </w:p>
    <w:p w:rsidR="001A0E55" w:rsidRDefault="001A0E55" w:rsidP="001A0E55">
      <w:pPr>
        <w:pStyle w:val="ListParagraph"/>
        <w:numPr>
          <w:ilvl w:val="0"/>
          <w:numId w:val="3"/>
        </w:numPr>
        <w:tabs>
          <w:tab w:val="left" w:pos="5187"/>
        </w:tabs>
        <w:spacing w:after="0"/>
        <w:rPr>
          <w:rFonts w:ascii="Times New Roman" w:hAnsi="Times New Roman" w:cs="Times New Roman"/>
          <w:sz w:val="24"/>
          <w:szCs w:val="24"/>
        </w:rPr>
      </w:pPr>
      <w:r>
        <w:rPr>
          <w:rFonts w:ascii="Times New Roman" w:hAnsi="Times New Roman" w:cs="Times New Roman"/>
          <w:sz w:val="24"/>
          <w:szCs w:val="24"/>
        </w:rPr>
        <w:t xml:space="preserve">Verse 10 continues with the theme of tribulation and says that even more is coming. More suffering is coming your way so that you will be thrown in prison. And notice that it says “the devil” is the one throwing some of them into prison. The people who are doing this are identified with the devil because he is their father and they are doing his work. </w:t>
      </w:r>
    </w:p>
    <w:p w:rsidR="001A0E55" w:rsidRDefault="001A0E55" w:rsidP="001A0E55">
      <w:pPr>
        <w:pStyle w:val="ListParagraph"/>
        <w:numPr>
          <w:ilvl w:val="0"/>
          <w:numId w:val="3"/>
        </w:numPr>
        <w:tabs>
          <w:tab w:val="left" w:pos="5187"/>
        </w:tabs>
        <w:spacing w:after="0"/>
        <w:rPr>
          <w:rFonts w:ascii="Times New Roman" w:hAnsi="Times New Roman" w:cs="Times New Roman"/>
          <w:sz w:val="24"/>
          <w:szCs w:val="24"/>
        </w:rPr>
      </w:pPr>
      <w:r>
        <w:rPr>
          <w:rFonts w:ascii="Times New Roman" w:hAnsi="Times New Roman" w:cs="Times New Roman"/>
          <w:sz w:val="24"/>
          <w:szCs w:val="24"/>
        </w:rPr>
        <w:lastRenderedPageBreak/>
        <w:t>John 8:44 – “</w:t>
      </w:r>
      <w:r w:rsidRPr="000363E5">
        <w:rPr>
          <w:rFonts w:ascii="Times New Roman" w:hAnsi="Times New Roman" w:cs="Times New Roman"/>
          <w:sz w:val="24"/>
          <w:szCs w:val="24"/>
        </w:rPr>
        <w:t>You are of your father the devil, and your will is to do your father’s desires.</w:t>
      </w:r>
      <w:r>
        <w:rPr>
          <w:rFonts w:ascii="Times New Roman" w:hAnsi="Times New Roman" w:cs="Times New Roman"/>
          <w:sz w:val="24"/>
          <w:szCs w:val="24"/>
        </w:rPr>
        <w:t xml:space="preserve">” Unbelievers are identified with </w:t>
      </w:r>
      <w:r>
        <w:rPr>
          <w:rFonts w:ascii="Times New Roman" w:hAnsi="Times New Roman" w:cs="Times New Roman"/>
          <w:sz w:val="24"/>
          <w:szCs w:val="24"/>
        </w:rPr>
        <w:t>Satan</w:t>
      </w:r>
      <w:r>
        <w:rPr>
          <w:rFonts w:ascii="Times New Roman" w:hAnsi="Times New Roman" w:cs="Times New Roman"/>
          <w:sz w:val="24"/>
          <w:szCs w:val="24"/>
        </w:rPr>
        <w:t xml:space="preserve">, but we are identified with Christ and just as </w:t>
      </w:r>
      <w:r>
        <w:rPr>
          <w:rFonts w:ascii="Times New Roman" w:hAnsi="Times New Roman" w:cs="Times New Roman"/>
          <w:sz w:val="24"/>
          <w:szCs w:val="24"/>
        </w:rPr>
        <w:t>Satan</w:t>
      </w:r>
      <w:r>
        <w:rPr>
          <w:rFonts w:ascii="Times New Roman" w:hAnsi="Times New Roman" w:cs="Times New Roman"/>
          <w:sz w:val="24"/>
          <w:szCs w:val="24"/>
        </w:rPr>
        <w:t xml:space="preserve"> couldn’t overcome Christ, so opposition will not be able to overcome us. </w:t>
      </w:r>
    </w:p>
    <w:p w:rsidR="001A0E55" w:rsidRDefault="001A0E55" w:rsidP="001A0E55">
      <w:pPr>
        <w:pStyle w:val="ListParagraph"/>
        <w:numPr>
          <w:ilvl w:val="0"/>
          <w:numId w:val="3"/>
        </w:numPr>
        <w:tabs>
          <w:tab w:val="left" w:pos="5187"/>
        </w:tabs>
        <w:spacing w:after="0"/>
        <w:rPr>
          <w:rFonts w:ascii="Times New Roman" w:hAnsi="Times New Roman" w:cs="Times New Roman"/>
          <w:sz w:val="24"/>
          <w:szCs w:val="24"/>
        </w:rPr>
      </w:pPr>
      <w:r>
        <w:rPr>
          <w:rFonts w:ascii="Times New Roman" w:hAnsi="Times New Roman" w:cs="Times New Roman"/>
          <w:sz w:val="24"/>
          <w:szCs w:val="24"/>
        </w:rPr>
        <w:t>“The Jews who rejected Jesus professed to worship God, but their opposition to Christ showed that they were in fact under the control of satanic darkness (2 Cor. 4:4).”  --Vern Poythress</w:t>
      </w:r>
    </w:p>
    <w:p w:rsidR="001A0E55" w:rsidRDefault="001A0E55" w:rsidP="001A0E55">
      <w:pPr>
        <w:pStyle w:val="ListParagraph"/>
        <w:numPr>
          <w:ilvl w:val="0"/>
          <w:numId w:val="3"/>
        </w:numPr>
        <w:tabs>
          <w:tab w:val="left" w:pos="5187"/>
        </w:tabs>
        <w:spacing w:after="0"/>
        <w:rPr>
          <w:rFonts w:ascii="Times New Roman" w:hAnsi="Times New Roman" w:cs="Times New Roman"/>
          <w:sz w:val="24"/>
          <w:szCs w:val="24"/>
        </w:rPr>
      </w:pPr>
      <w:r>
        <w:rPr>
          <w:rFonts w:ascii="Times New Roman" w:hAnsi="Times New Roman" w:cs="Times New Roman"/>
          <w:sz w:val="24"/>
          <w:szCs w:val="24"/>
        </w:rPr>
        <w:t>Smyrna was known for its faithfulness to the Roman emperor, but for the Christian the only faithfulness and allegiance that matters is loyalty to Christ above all earthly rulers and governments.</w:t>
      </w:r>
    </w:p>
    <w:p w:rsidR="001A0E55" w:rsidRDefault="001A0E55" w:rsidP="001A0E55">
      <w:pPr>
        <w:pStyle w:val="ListParagraph"/>
        <w:numPr>
          <w:ilvl w:val="0"/>
          <w:numId w:val="3"/>
        </w:numPr>
        <w:tabs>
          <w:tab w:val="left" w:pos="5187"/>
        </w:tabs>
        <w:spacing w:after="0"/>
        <w:rPr>
          <w:rFonts w:ascii="Times New Roman" w:hAnsi="Times New Roman" w:cs="Times New Roman"/>
          <w:sz w:val="24"/>
          <w:szCs w:val="24"/>
        </w:rPr>
      </w:pPr>
      <w:r>
        <w:rPr>
          <w:rFonts w:ascii="Times New Roman" w:hAnsi="Times New Roman" w:cs="Times New Roman"/>
          <w:sz w:val="24"/>
          <w:szCs w:val="24"/>
        </w:rPr>
        <w:t xml:space="preserve">Verse 10 also says that this tribulation is to test the church. </w:t>
      </w:r>
    </w:p>
    <w:p w:rsidR="001A0E55" w:rsidRDefault="001A0E55" w:rsidP="001A0E55">
      <w:pPr>
        <w:pStyle w:val="ListParagraph"/>
        <w:numPr>
          <w:ilvl w:val="0"/>
          <w:numId w:val="3"/>
        </w:numPr>
        <w:tabs>
          <w:tab w:val="left" w:pos="5187"/>
        </w:tabs>
        <w:spacing w:after="0"/>
        <w:rPr>
          <w:rFonts w:ascii="Times New Roman" w:hAnsi="Times New Roman" w:cs="Times New Roman"/>
          <w:sz w:val="24"/>
          <w:szCs w:val="24"/>
        </w:rPr>
      </w:pPr>
      <w:r>
        <w:rPr>
          <w:rFonts w:ascii="Times New Roman" w:hAnsi="Times New Roman" w:cs="Times New Roman"/>
          <w:sz w:val="24"/>
          <w:szCs w:val="24"/>
        </w:rPr>
        <w:t>James 1:2 – “</w:t>
      </w:r>
      <w:r w:rsidRPr="003C194D">
        <w:rPr>
          <w:rFonts w:ascii="Times New Roman" w:hAnsi="Times New Roman" w:cs="Times New Roman"/>
          <w:sz w:val="24"/>
          <w:szCs w:val="24"/>
        </w:rPr>
        <w:t xml:space="preserve">Count it all joy, my brothers, when you meet trials of various kinds, </w:t>
      </w:r>
      <w:r w:rsidRPr="003C194D">
        <w:rPr>
          <w:rFonts w:ascii="Times New Roman" w:hAnsi="Times New Roman" w:cs="Times New Roman"/>
          <w:b/>
          <w:sz w:val="24"/>
          <w:szCs w:val="24"/>
          <w:vertAlign w:val="superscript"/>
        </w:rPr>
        <w:t>3 </w:t>
      </w:r>
      <w:r w:rsidRPr="003C194D">
        <w:rPr>
          <w:rFonts w:ascii="Times New Roman" w:hAnsi="Times New Roman" w:cs="Times New Roman"/>
          <w:sz w:val="24"/>
          <w:szCs w:val="24"/>
        </w:rPr>
        <w:t>for you know that the testing of your faith produces steadfastness.</w:t>
      </w:r>
      <w:r>
        <w:rPr>
          <w:rFonts w:ascii="Times New Roman" w:hAnsi="Times New Roman" w:cs="Times New Roman"/>
          <w:sz w:val="24"/>
          <w:szCs w:val="24"/>
        </w:rPr>
        <w:t>”</w:t>
      </w:r>
    </w:p>
    <w:p w:rsidR="001A0E55" w:rsidRDefault="001A0E55" w:rsidP="001A0E55">
      <w:pPr>
        <w:pStyle w:val="ListParagraph"/>
        <w:numPr>
          <w:ilvl w:val="0"/>
          <w:numId w:val="3"/>
        </w:numPr>
        <w:tabs>
          <w:tab w:val="left" w:pos="5187"/>
        </w:tabs>
        <w:spacing w:after="0"/>
        <w:rPr>
          <w:rFonts w:ascii="Times New Roman" w:hAnsi="Times New Roman" w:cs="Times New Roman"/>
          <w:sz w:val="24"/>
          <w:szCs w:val="24"/>
        </w:rPr>
      </w:pPr>
      <w:r>
        <w:rPr>
          <w:rFonts w:ascii="Times New Roman" w:hAnsi="Times New Roman" w:cs="Times New Roman"/>
          <w:sz w:val="24"/>
          <w:szCs w:val="24"/>
        </w:rPr>
        <w:t xml:space="preserve">What </w:t>
      </w:r>
      <w:proofErr w:type="spellStart"/>
      <w:proofErr w:type="gramStart"/>
      <w:r>
        <w:rPr>
          <w:rFonts w:ascii="Times New Roman" w:hAnsi="Times New Roman" w:cs="Times New Roman"/>
          <w:sz w:val="24"/>
          <w:szCs w:val="24"/>
        </w:rPr>
        <w:t>satan</w:t>
      </w:r>
      <w:proofErr w:type="spellEnd"/>
      <w:proofErr w:type="gramEnd"/>
      <w:r>
        <w:rPr>
          <w:rFonts w:ascii="Times New Roman" w:hAnsi="Times New Roman" w:cs="Times New Roman"/>
          <w:sz w:val="24"/>
          <w:szCs w:val="24"/>
        </w:rPr>
        <w:t xml:space="preserve"> brings in an attempt to cause Christians to compromise with the world or to flat out deny Christ, Christ intends to work more of His character into His own. Testing also will be used to distinguish between true believers and false believers – those seeds sown on rocky ground.</w:t>
      </w:r>
    </w:p>
    <w:p w:rsidR="001A0E55" w:rsidRDefault="001A0E55" w:rsidP="001A0E55">
      <w:pPr>
        <w:pStyle w:val="ListParagraph"/>
        <w:numPr>
          <w:ilvl w:val="0"/>
          <w:numId w:val="3"/>
        </w:numPr>
        <w:tabs>
          <w:tab w:val="left" w:pos="5187"/>
        </w:tabs>
        <w:spacing w:after="0"/>
        <w:rPr>
          <w:rFonts w:ascii="Times New Roman" w:hAnsi="Times New Roman" w:cs="Times New Roman"/>
          <w:sz w:val="24"/>
          <w:szCs w:val="24"/>
        </w:rPr>
      </w:pPr>
      <w:r>
        <w:rPr>
          <w:rFonts w:ascii="Times New Roman" w:hAnsi="Times New Roman" w:cs="Times New Roman"/>
          <w:sz w:val="24"/>
          <w:szCs w:val="24"/>
        </w:rPr>
        <w:t>Matthew 13:20-21 – “</w:t>
      </w:r>
      <w:r w:rsidRPr="00FA1829">
        <w:rPr>
          <w:rFonts w:ascii="Times New Roman" w:hAnsi="Times New Roman" w:cs="Times New Roman"/>
          <w:sz w:val="24"/>
          <w:szCs w:val="24"/>
        </w:rPr>
        <w:t xml:space="preserve">As for what was sown on rocky ground, this is the one who hears the word and immediately receives it with joy, </w:t>
      </w:r>
      <w:r w:rsidRPr="00FA1829">
        <w:rPr>
          <w:rFonts w:ascii="Times New Roman" w:hAnsi="Times New Roman" w:cs="Times New Roman"/>
          <w:b/>
          <w:sz w:val="24"/>
          <w:szCs w:val="24"/>
          <w:vertAlign w:val="superscript"/>
        </w:rPr>
        <w:t>21 </w:t>
      </w:r>
      <w:r w:rsidRPr="00FA1829">
        <w:rPr>
          <w:rFonts w:ascii="Times New Roman" w:hAnsi="Times New Roman" w:cs="Times New Roman"/>
          <w:sz w:val="24"/>
          <w:szCs w:val="24"/>
        </w:rPr>
        <w:t>yet he has no root in himself, but endures for a while, and when tribulation or persecution arises on account of the word, immediately he falls away.</w:t>
      </w:r>
      <w:r>
        <w:rPr>
          <w:rFonts w:ascii="Times New Roman" w:hAnsi="Times New Roman" w:cs="Times New Roman"/>
          <w:sz w:val="24"/>
          <w:szCs w:val="24"/>
        </w:rPr>
        <w:t>”</w:t>
      </w:r>
    </w:p>
    <w:p w:rsidR="001A0E55" w:rsidRDefault="001A0E55" w:rsidP="001A0E55">
      <w:pPr>
        <w:tabs>
          <w:tab w:val="left" w:pos="5187"/>
        </w:tabs>
        <w:spacing w:after="0"/>
        <w:rPr>
          <w:rFonts w:ascii="Times New Roman" w:hAnsi="Times New Roman" w:cs="Times New Roman"/>
          <w:sz w:val="24"/>
          <w:szCs w:val="24"/>
        </w:rPr>
      </w:pPr>
      <w:r>
        <w:rPr>
          <w:rFonts w:ascii="Times New Roman" w:hAnsi="Times New Roman" w:cs="Times New Roman"/>
          <w:i/>
          <w:iCs/>
          <w:sz w:val="24"/>
          <w:szCs w:val="24"/>
        </w:rPr>
        <w:t>Christ’s Condemnation (--)</w:t>
      </w:r>
    </w:p>
    <w:p w:rsidR="001A0E55" w:rsidRDefault="001A0E55" w:rsidP="001A0E55">
      <w:pPr>
        <w:pStyle w:val="ListParagraph"/>
        <w:numPr>
          <w:ilvl w:val="0"/>
          <w:numId w:val="3"/>
        </w:numPr>
        <w:tabs>
          <w:tab w:val="left" w:pos="5187"/>
        </w:tabs>
        <w:spacing w:after="0"/>
        <w:rPr>
          <w:rFonts w:ascii="Times New Roman" w:hAnsi="Times New Roman" w:cs="Times New Roman"/>
          <w:sz w:val="24"/>
          <w:szCs w:val="24"/>
        </w:rPr>
      </w:pPr>
      <w:r>
        <w:rPr>
          <w:rFonts w:ascii="Times New Roman" w:hAnsi="Times New Roman" w:cs="Times New Roman"/>
          <w:sz w:val="24"/>
          <w:szCs w:val="24"/>
        </w:rPr>
        <w:t xml:space="preserve">Notice that there is no condemnation for this church.  When an element of a usual pattern is missing, that is significant. This does not mean Smyrna was perfect. </w:t>
      </w:r>
    </w:p>
    <w:p w:rsidR="001A0E55" w:rsidRDefault="001A0E55" w:rsidP="001A0E55">
      <w:pPr>
        <w:pStyle w:val="ListParagraph"/>
        <w:numPr>
          <w:ilvl w:val="0"/>
          <w:numId w:val="3"/>
        </w:numPr>
        <w:tabs>
          <w:tab w:val="left" w:pos="5187"/>
        </w:tabs>
        <w:spacing w:after="0"/>
        <w:rPr>
          <w:rFonts w:ascii="Times New Roman" w:hAnsi="Times New Roman" w:cs="Times New Roman"/>
          <w:sz w:val="24"/>
          <w:szCs w:val="24"/>
        </w:rPr>
      </w:pPr>
      <w:r>
        <w:rPr>
          <w:rFonts w:ascii="Times New Roman" w:hAnsi="Times New Roman" w:cs="Times New Roman"/>
          <w:sz w:val="24"/>
          <w:szCs w:val="24"/>
        </w:rPr>
        <w:t>A couple of reasons why a condemnation might be missing:</w:t>
      </w:r>
    </w:p>
    <w:p w:rsidR="001A0E55" w:rsidRDefault="001A0E55" w:rsidP="001A0E55">
      <w:pPr>
        <w:pStyle w:val="ListParagraph"/>
        <w:numPr>
          <w:ilvl w:val="1"/>
          <w:numId w:val="3"/>
        </w:numPr>
        <w:tabs>
          <w:tab w:val="left" w:pos="5187"/>
        </w:tabs>
        <w:spacing w:after="0"/>
        <w:rPr>
          <w:rFonts w:ascii="Times New Roman" w:hAnsi="Times New Roman" w:cs="Times New Roman"/>
          <w:sz w:val="24"/>
          <w:szCs w:val="24"/>
        </w:rPr>
      </w:pPr>
      <w:r>
        <w:rPr>
          <w:rFonts w:ascii="Times New Roman" w:hAnsi="Times New Roman" w:cs="Times New Roman"/>
          <w:sz w:val="24"/>
          <w:szCs w:val="24"/>
        </w:rPr>
        <w:t xml:space="preserve">Christ highlights that they are currently suffering and will face more suffering and He wants to encourage perseverance rather than kicking them when they are down and subjecting them to possibly even more discouragement. In times of suffering, what Christ’s people need is grace and mercy, not law. </w:t>
      </w:r>
    </w:p>
    <w:p w:rsidR="001A0E55" w:rsidRDefault="001A0E55" w:rsidP="001A0E55">
      <w:pPr>
        <w:pStyle w:val="ListParagraph"/>
        <w:numPr>
          <w:ilvl w:val="1"/>
          <w:numId w:val="3"/>
        </w:numPr>
        <w:tabs>
          <w:tab w:val="left" w:pos="5187"/>
        </w:tabs>
        <w:spacing w:after="0"/>
        <w:rPr>
          <w:rFonts w:ascii="Times New Roman" w:hAnsi="Times New Roman" w:cs="Times New Roman"/>
          <w:sz w:val="24"/>
          <w:szCs w:val="24"/>
        </w:rPr>
      </w:pPr>
      <w:r>
        <w:rPr>
          <w:rFonts w:ascii="Times New Roman" w:hAnsi="Times New Roman" w:cs="Times New Roman"/>
          <w:sz w:val="24"/>
          <w:szCs w:val="24"/>
        </w:rPr>
        <w:t>Their faithful witness is to such an extent or degree that Christ in His grace and mercy overlooks their faults because they are showing forth an excellent testimony in such hardship.</w:t>
      </w:r>
    </w:p>
    <w:p w:rsidR="001A0E55" w:rsidRDefault="001A0E55" w:rsidP="001A0E55">
      <w:pPr>
        <w:tabs>
          <w:tab w:val="left" w:pos="5187"/>
        </w:tabs>
        <w:spacing w:after="0"/>
        <w:rPr>
          <w:rFonts w:ascii="Times New Roman" w:hAnsi="Times New Roman" w:cs="Times New Roman"/>
          <w:i/>
          <w:iCs/>
          <w:sz w:val="24"/>
          <w:szCs w:val="24"/>
        </w:rPr>
      </w:pPr>
      <w:r>
        <w:rPr>
          <w:rFonts w:ascii="Times New Roman" w:hAnsi="Times New Roman" w:cs="Times New Roman"/>
          <w:i/>
          <w:iCs/>
          <w:sz w:val="24"/>
          <w:szCs w:val="24"/>
        </w:rPr>
        <w:t>Christ’s Promise/Threat (v10b)</w:t>
      </w:r>
    </w:p>
    <w:p w:rsidR="001A0E55" w:rsidRDefault="001A0E55" w:rsidP="001A0E55">
      <w:pPr>
        <w:pStyle w:val="ListParagraph"/>
        <w:numPr>
          <w:ilvl w:val="0"/>
          <w:numId w:val="3"/>
        </w:numPr>
        <w:tabs>
          <w:tab w:val="left" w:pos="5187"/>
        </w:tabs>
        <w:spacing w:after="0"/>
        <w:rPr>
          <w:rFonts w:ascii="Times New Roman" w:hAnsi="Times New Roman" w:cs="Times New Roman"/>
          <w:sz w:val="24"/>
          <w:szCs w:val="24"/>
        </w:rPr>
      </w:pPr>
      <w:r>
        <w:rPr>
          <w:rFonts w:ascii="Times New Roman" w:hAnsi="Times New Roman" w:cs="Times New Roman"/>
          <w:sz w:val="24"/>
          <w:szCs w:val="24"/>
        </w:rPr>
        <w:t>Christ’s promise is that if you’re faithful in witness and testimony even at the cost of your life, He will give you the crown of life.</w:t>
      </w:r>
    </w:p>
    <w:p w:rsidR="001A0E55" w:rsidRDefault="001A0E55" w:rsidP="001A0E55">
      <w:pPr>
        <w:pStyle w:val="ListParagraph"/>
        <w:numPr>
          <w:ilvl w:val="0"/>
          <w:numId w:val="3"/>
        </w:numPr>
        <w:tabs>
          <w:tab w:val="left" w:pos="5187"/>
        </w:tabs>
        <w:spacing w:after="0"/>
        <w:rPr>
          <w:rFonts w:ascii="Times New Roman" w:hAnsi="Times New Roman" w:cs="Times New Roman"/>
          <w:sz w:val="24"/>
          <w:szCs w:val="24"/>
        </w:rPr>
      </w:pPr>
      <w:r>
        <w:rPr>
          <w:rFonts w:ascii="Times New Roman" w:hAnsi="Times New Roman" w:cs="Times New Roman"/>
          <w:sz w:val="24"/>
          <w:szCs w:val="24"/>
        </w:rPr>
        <w:t>James 1:12 – “</w:t>
      </w:r>
      <w:r w:rsidRPr="00AD0380">
        <w:rPr>
          <w:rFonts w:ascii="Times New Roman" w:hAnsi="Times New Roman" w:cs="Times New Roman"/>
          <w:sz w:val="24"/>
          <w:szCs w:val="24"/>
        </w:rPr>
        <w:t>Blessed is the man who remains steadfast under trial, for when he has stood the test he will receive the crown of life, which God has promised to those who love him.</w:t>
      </w:r>
      <w:r>
        <w:rPr>
          <w:rFonts w:ascii="Times New Roman" w:hAnsi="Times New Roman" w:cs="Times New Roman"/>
          <w:sz w:val="24"/>
          <w:szCs w:val="24"/>
        </w:rPr>
        <w:t>”</w:t>
      </w:r>
    </w:p>
    <w:p w:rsidR="001A0E55" w:rsidRDefault="001A0E55" w:rsidP="001A0E55">
      <w:pPr>
        <w:pStyle w:val="ListParagraph"/>
        <w:numPr>
          <w:ilvl w:val="0"/>
          <w:numId w:val="3"/>
        </w:numPr>
        <w:tabs>
          <w:tab w:val="left" w:pos="5187"/>
        </w:tabs>
        <w:spacing w:after="0"/>
        <w:rPr>
          <w:rFonts w:ascii="Times New Roman" w:hAnsi="Times New Roman" w:cs="Times New Roman"/>
          <w:sz w:val="24"/>
          <w:szCs w:val="24"/>
        </w:rPr>
      </w:pPr>
      <w:r>
        <w:rPr>
          <w:rFonts w:ascii="Times New Roman" w:hAnsi="Times New Roman" w:cs="Times New Roman"/>
          <w:sz w:val="24"/>
          <w:szCs w:val="24"/>
        </w:rPr>
        <w:t xml:space="preserve">Notice that it’s called the crown of life to those who endured death for Christ. Christ brings a reversal of the works of </w:t>
      </w:r>
      <w:proofErr w:type="spellStart"/>
      <w:proofErr w:type="gramStart"/>
      <w:r>
        <w:rPr>
          <w:rFonts w:ascii="Times New Roman" w:hAnsi="Times New Roman" w:cs="Times New Roman"/>
          <w:sz w:val="24"/>
          <w:szCs w:val="24"/>
        </w:rPr>
        <w:t>satan</w:t>
      </w:r>
      <w:proofErr w:type="spellEnd"/>
      <w:proofErr w:type="gramEnd"/>
      <w:r>
        <w:rPr>
          <w:rFonts w:ascii="Times New Roman" w:hAnsi="Times New Roman" w:cs="Times New Roman"/>
          <w:sz w:val="24"/>
          <w:szCs w:val="24"/>
        </w:rPr>
        <w:t xml:space="preserve"> and his followers. </w:t>
      </w:r>
    </w:p>
    <w:p w:rsidR="001A0E55" w:rsidRDefault="001A0E55" w:rsidP="001A0E55">
      <w:pPr>
        <w:pStyle w:val="ListParagraph"/>
        <w:numPr>
          <w:ilvl w:val="0"/>
          <w:numId w:val="3"/>
        </w:numPr>
        <w:tabs>
          <w:tab w:val="left" w:pos="5187"/>
        </w:tabs>
        <w:spacing w:after="0"/>
        <w:rPr>
          <w:rFonts w:ascii="Times New Roman" w:hAnsi="Times New Roman" w:cs="Times New Roman"/>
          <w:sz w:val="24"/>
          <w:szCs w:val="24"/>
        </w:rPr>
      </w:pPr>
      <w:r>
        <w:rPr>
          <w:rFonts w:ascii="Times New Roman" w:hAnsi="Times New Roman" w:cs="Times New Roman"/>
          <w:sz w:val="24"/>
          <w:szCs w:val="24"/>
        </w:rPr>
        <w:t xml:space="preserve">The only reason we as the church could possibly be faithful unto death is because we follow the one who tells us that He has overcome death. Because He is victorious over the grave, we don’t have to fear going to the grave for Christ’s sake. </w:t>
      </w:r>
    </w:p>
    <w:p w:rsidR="001A0E55" w:rsidRDefault="001A0E55" w:rsidP="001A0E55">
      <w:pPr>
        <w:tabs>
          <w:tab w:val="left" w:pos="5187"/>
        </w:tabs>
        <w:spacing w:after="0"/>
        <w:rPr>
          <w:rFonts w:ascii="Times New Roman" w:hAnsi="Times New Roman" w:cs="Times New Roman"/>
          <w:i/>
          <w:iCs/>
          <w:sz w:val="24"/>
          <w:szCs w:val="24"/>
        </w:rPr>
      </w:pPr>
      <w:r>
        <w:rPr>
          <w:rFonts w:ascii="Times New Roman" w:hAnsi="Times New Roman" w:cs="Times New Roman"/>
          <w:i/>
          <w:iCs/>
          <w:sz w:val="24"/>
          <w:szCs w:val="24"/>
        </w:rPr>
        <w:t>Christ’s Exhortation (v11a)</w:t>
      </w:r>
    </w:p>
    <w:p w:rsidR="001A0E55" w:rsidRPr="00B67D47" w:rsidRDefault="001A0E55" w:rsidP="001A0E55">
      <w:pPr>
        <w:pStyle w:val="ListParagraph"/>
        <w:numPr>
          <w:ilvl w:val="0"/>
          <w:numId w:val="3"/>
        </w:numPr>
        <w:tabs>
          <w:tab w:val="left" w:pos="5187"/>
        </w:tabs>
        <w:spacing w:after="0"/>
        <w:rPr>
          <w:rFonts w:ascii="Times New Roman" w:hAnsi="Times New Roman" w:cs="Times New Roman"/>
          <w:sz w:val="24"/>
          <w:szCs w:val="24"/>
        </w:rPr>
      </w:pPr>
      <w:r>
        <w:rPr>
          <w:rFonts w:ascii="Times New Roman" w:hAnsi="Times New Roman" w:cs="Times New Roman"/>
          <w:sz w:val="24"/>
          <w:szCs w:val="24"/>
        </w:rPr>
        <w:t xml:space="preserve">Again this message goes beyond Smyrna to all churches, even today. But only the Spirit can give us the ears to hear what the Spirit is saying. </w:t>
      </w:r>
    </w:p>
    <w:p w:rsidR="001A0E55" w:rsidRDefault="001A0E55" w:rsidP="001A0E55">
      <w:pPr>
        <w:tabs>
          <w:tab w:val="left" w:pos="5187"/>
        </w:tabs>
        <w:spacing w:after="0"/>
        <w:rPr>
          <w:rFonts w:ascii="Times New Roman" w:hAnsi="Times New Roman" w:cs="Times New Roman"/>
          <w:i/>
          <w:iCs/>
          <w:sz w:val="24"/>
          <w:szCs w:val="24"/>
        </w:rPr>
      </w:pPr>
      <w:r>
        <w:rPr>
          <w:rFonts w:ascii="Times New Roman" w:hAnsi="Times New Roman" w:cs="Times New Roman"/>
          <w:i/>
          <w:iCs/>
          <w:sz w:val="24"/>
          <w:szCs w:val="24"/>
        </w:rPr>
        <w:t>Christ’s Promise (v11b)</w:t>
      </w:r>
    </w:p>
    <w:p w:rsidR="001A0E55" w:rsidRDefault="001A0E55" w:rsidP="001A0E55">
      <w:pPr>
        <w:pStyle w:val="ListParagraph"/>
        <w:numPr>
          <w:ilvl w:val="0"/>
          <w:numId w:val="3"/>
        </w:numPr>
        <w:tabs>
          <w:tab w:val="left" w:pos="5187"/>
        </w:tabs>
        <w:spacing w:after="0"/>
        <w:rPr>
          <w:rFonts w:ascii="Times New Roman" w:hAnsi="Times New Roman" w:cs="Times New Roman"/>
          <w:sz w:val="24"/>
          <w:szCs w:val="24"/>
        </w:rPr>
      </w:pPr>
      <w:r>
        <w:rPr>
          <w:rFonts w:ascii="Times New Roman" w:hAnsi="Times New Roman" w:cs="Times New Roman"/>
          <w:sz w:val="24"/>
          <w:szCs w:val="24"/>
        </w:rPr>
        <w:t>If you persevere through this persecution, you will suffer the first death. All of us suffer the first death which is the death of our bodies.  But the second death we will not suffer.</w:t>
      </w:r>
    </w:p>
    <w:p w:rsidR="001A0E55" w:rsidRPr="003B7C4B" w:rsidRDefault="001A0E55" w:rsidP="001A0E55">
      <w:pPr>
        <w:pStyle w:val="ListParagraph"/>
        <w:numPr>
          <w:ilvl w:val="0"/>
          <w:numId w:val="3"/>
        </w:numPr>
        <w:tabs>
          <w:tab w:val="left" w:pos="5187"/>
        </w:tabs>
        <w:spacing w:after="0"/>
        <w:rPr>
          <w:rFonts w:ascii="Times New Roman" w:hAnsi="Times New Roman" w:cs="Times New Roman"/>
          <w:sz w:val="24"/>
          <w:szCs w:val="24"/>
        </w:rPr>
      </w:pPr>
      <w:r>
        <w:rPr>
          <w:rFonts w:ascii="Times New Roman" w:hAnsi="Times New Roman" w:cs="Times New Roman"/>
          <w:sz w:val="24"/>
          <w:szCs w:val="24"/>
        </w:rPr>
        <w:t>Revelation 20:14-15 – “</w:t>
      </w:r>
      <w:r w:rsidRPr="00957A16">
        <w:rPr>
          <w:rFonts w:ascii="Times New Roman" w:hAnsi="Times New Roman" w:cs="Times New Roman"/>
          <w:b/>
          <w:sz w:val="24"/>
          <w:szCs w:val="24"/>
          <w:vertAlign w:val="superscript"/>
        </w:rPr>
        <w:t>14 </w:t>
      </w:r>
      <w:r w:rsidRPr="00957A16">
        <w:rPr>
          <w:rFonts w:ascii="Times New Roman" w:hAnsi="Times New Roman" w:cs="Times New Roman"/>
          <w:sz w:val="24"/>
          <w:szCs w:val="24"/>
        </w:rPr>
        <w:t>Then Death and Hades were thrown into the lake of fire. This is the second death, the lake of fire</w:t>
      </w:r>
      <w:bookmarkStart w:id="1" w:name="_GoBack"/>
      <w:bookmarkEnd w:id="1"/>
      <w:r w:rsidRPr="00957A16">
        <w:rPr>
          <w:rFonts w:ascii="Times New Roman" w:hAnsi="Times New Roman" w:cs="Times New Roman"/>
          <w:sz w:val="24"/>
          <w:szCs w:val="24"/>
        </w:rPr>
        <w:t xml:space="preserve">. </w:t>
      </w:r>
      <w:r w:rsidRPr="00957A16">
        <w:rPr>
          <w:rFonts w:ascii="Times New Roman" w:hAnsi="Times New Roman" w:cs="Times New Roman"/>
          <w:b/>
          <w:sz w:val="24"/>
          <w:szCs w:val="24"/>
          <w:vertAlign w:val="superscript"/>
        </w:rPr>
        <w:t>15 </w:t>
      </w:r>
      <w:r w:rsidRPr="00957A16">
        <w:rPr>
          <w:rFonts w:ascii="Times New Roman" w:hAnsi="Times New Roman" w:cs="Times New Roman"/>
          <w:sz w:val="24"/>
          <w:szCs w:val="24"/>
        </w:rPr>
        <w:t>And if anyone’s name was not found written in the book of life, he was thrown into the lake of fire.</w:t>
      </w:r>
      <w:r>
        <w:rPr>
          <w:rFonts w:ascii="Times New Roman" w:hAnsi="Times New Roman" w:cs="Times New Roman"/>
          <w:sz w:val="24"/>
          <w:szCs w:val="24"/>
        </w:rPr>
        <w:t>”</w:t>
      </w:r>
    </w:p>
    <w:p w:rsidR="001A0E55" w:rsidRDefault="001A0E55" w:rsidP="001A0E55">
      <w:pPr>
        <w:tabs>
          <w:tab w:val="left" w:pos="5187"/>
        </w:tabs>
        <w:spacing w:after="0"/>
        <w:rPr>
          <w:rFonts w:ascii="Times New Roman" w:hAnsi="Times New Roman" w:cs="Times New Roman"/>
          <w:sz w:val="24"/>
          <w:szCs w:val="24"/>
        </w:rPr>
      </w:pPr>
      <w:r>
        <w:rPr>
          <w:rFonts w:ascii="Times New Roman" w:hAnsi="Times New Roman" w:cs="Times New Roman"/>
          <w:b/>
          <w:bCs/>
          <w:sz w:val="24"/>
          <w:szCs w:val="24"/>
        </w:rPr>
        <w:lastRenderedPageBreak/>
        <w:t>Message for Us</w:t>
      </w:r>
    </w:p>
    <w:p w:rsidR="001A0E55" w:rsidRDefault="001A0E55" w:rsidP="001A0E55">
      <w:pPr>
        <w:pStyle w:val="ListParagraph"/>
        <w:numPr>
          <w:ilvl w:val="0"/>
          <w:numId w:val="4"/>
        </w:numPr>
        <w:tabs>
          <w:tab w:val="left" w:pos="5187"/>
        </w:tabs>
        <w:spacing w:after="0"/>
        <w:rPr>
          <w:rFonts w:ascii="Times New Roman" w:hAnsi="Times New Roman" w:cs="Times New Roman"/>
          <w:sz w:val="24"/>
          <w:szCs w:val="24"/>
        </w:rPr>
      </w:pPr>
      <w:r>
        <w:rPr>
          <w:rFonts w:ascii="Times New Roman" w:hAnsi="Times New Roman" w:cs="Times New Roman"/>
          <w:sz w:val="24"/>
          <w:szCs w:val="24"/>
        </w:rPr>
        <w:t xml:space="preserve">Christ is bigger than our suffering and will reward us for enduring and persevering in faithfulness. </w:t>
      </w:r>
    </w:p>
    <w:p w:rsidR="001A0E55" w:rsidRDefault="001A0E55" w:rsidP="001A0E55">
      <w:pPr>
        <w:pStyle w:val="ListParagraph"/>
        <w:numPr>
          <w:ilvl w:val="0"/>
          <w:numId w:val="4"/>
        </w:numPr>
        <w:tabs>
          <w:tab w:val="left" w:pos="5187"/>
        </w:tabs>
        <w:spacing w:after="0"/>
        <w:rPr>
          <w:rFonts w:ascii="Times New Roman" w:hAnsi="Times New Roman" w:cs="Times New Roman"/>
          <w:sz w:val="24"/>
          <w:szCs w:val="24"/>
        </w:rPr>
      </w:pPr>
      <w:r>
        <w:rPr>
          <w:rFonts w:ascii="Times New Roman" w:hAnsi="Times New Roman" w:cs="Times New Roman"/>
          <w:sz w:val="24"/>
          <w:szCs w:val="24"/>
        </w:rPr>
        <w:t xml:space="preserve">Our suffering is not in vain as Christ is still proclaimed to unbelievers and we are drawn closer to Him. God uses even our suffering to sanctify us and make us more </w:t>
      </w:r>
      <w:proofErr w:type="spellStart"/>
      <w:r>
        <w:rPr>
          <w:rFonts w:ascii="Times New Roman" w:hAnsi="Times New Roman" w:cs="Times New Roman"/>
          <w:sz w:val="24"/>
          <w:szCs w:val="24"/>
        </w:rPr>
        <w:t>Christlike</w:t>
      </w:r>
      <w:proofErr w:type="spellEnd"/>
      <w:r>
        <w:rPr>
          <w:rFonts w:ascii="Times New Roman" w:hAnsi="Times New Roman" w:cs="Times New Roman"/>
          <w:sz w:val="24"/>
          <w:szCs w:val="24"/>
        </w:rPr>
        <w:t>.</w:t>
      </w:r>
    </w:p>
    <w:p w:rsidR="000A69EA" w:rsidRDefault="001A0E55" w:rsidP="001A0E55">
      <w:pPr>
        <w:pStyle w:val="ListParagraph"/>
        <w:numPr>
          <w:ilvl w:val="0"/>
          <w:numId w:val="4"/>
        </w:numPr>
      </w:pPr>
      <w:r w:rsidRPr="001A0E55">
        <w:rPr>
          <w:rFonts w:ascii="Times New Roman" w:hAnsi="Times New Roman" w:cs="Times New Roman"/>
          <w:sz w:val="24"/>
          <w:szCs w:val="24"/>
        </w:rPr>
        <w:t>Times of non-suffering are great for preparing for suffering. God’s Word fortifies us so that when it rushes on we are prepared to withstand.</w:t>
      </w:r>
    </w:p>
    <w:sectPr w:rsidR="000A69EA" w:rsidSect="001A0E55">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7CC4292"/>
    <w:multiLevelType w:val="hybridMultilevel"/>
    <w:tmpl w:val="702E07E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B7D32E7"/>
    <w:multiLevelType w:val="hybridMultilevel"/>
    <w:tmpl w:val="695682F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C424F91"/>
    <w:multiLevelType w:val="hybridMultilevel"/>
    <w:tmpl w:val="851A9A3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EB0059B"/>
    <w:multiLevelType w:val="hybridMultilevel"/>
    <w:tmpl w:val="851A9A3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0E55"/>
    <w:rsid w:val="000A69EA"/>
    <w:rsid w:val="001A0E55"/>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he-I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0E55"/>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A0E55"/>
    <w:pPr>
      <w:ind w:left="720"/>
      <w:contextualSpacing/>
    </w:pPr>
  </w:style>
  <w:style w:type="paragraph" w:styleId="BalloonText">
    <w:name w:val="Balloon Text"/>
    <w:basedOn w:val="Normal"/>
    <w:link w:val="BalloonTextChar"/>
    <w:uiPriority w:val="99"/>
    <w:semiHidden/>
    <w:unhideWhenUsed/>
    <w:rsid w:val="001A0E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0E5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he-I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0E55"/>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A0E55"/>
    <w:pPr>
      <w:ind w:left="720"/>
      <w:contextualSpacing/>
    </w:pPr>
  </w:style>
  <w:style w:type="paragraph" w:styleId="BalloonText">
    <w:name w:val="Balloon Text"/>
    <w:basedOn w:val="Normal"/>
    <w:link w:val="BalloonTextChar"/>
    <w:uiPriority w:val="99"/>
    <w:semiHidden/>
    <w:unhideWhenUsed/>
    <w:rsid w:val="001A0E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0E5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4</Pages>
  <Words>1194</Words>
  <Characters>6809</Characters>
  <Application>Microsoft Office Word</Application>
  <DocSecurity>0</DocSecurity>
  <Lines>56</Lines>
  <Paragraphs>15</Paragraphs>
  <ScaleCrop>false</ScaleCrop>
  <Company/>
  <LinksUpToDate>false</LinksUpToDate>
  <CharactersWithSpaces>7988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James</dc:creator>
  <cp:lastModifiedBy>Mark James</cp:lastModifiedBy>
  <cp:revision>1</cp:revision>
  <dcterms:created xsi:type="dcterms:W3CDTF">2019-02-28T16:28:00Z</dcterms:created>
  <dcterms:modified xsi:type="dcterms:W3CDTF">2019-02-28T16:32:00Z</dcterms:modified>
</cp:coreProperties>
</file>